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6C1C" w14:textId="77777777" w:rsidR="00397131" w:rsidRPr="004E6A9A" w:rsidRDefault="00397131" w:rsidP="003971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4E6A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Pravidla pro nominování, hlasování a udílení čestných uznání a cen obce Šardice</w:t>
      </w:r>
    </w:p>
    <w:p w14:paraId="35FFDDDA" w14:textId="4034FF04" w:rsidR="00397131" w:rsidRPr="00397131" w:rsidRDefault="00397131" w:rsidP="00397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Článek I</w:t>
      </w:r>
    </w:p>
    <w:p w14:paraId="33EEC259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Úvodní ustanovení</w:t>
      </w:r>
    </w:p>
    <w:p w14:paraId="69A2951D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pravidla upravují postup nominování, projednávání, hlasování a udílení čestných uznání a cen obce Šardice (dále jen „ocenění“).</w:t>
      </w:r>
    </w:p>
    <w:p w14:paraId="1D3F7000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Ocenění jsou udělována jako výraz uznání a úcty osobám, které se mimořádným nebo dlouhodobým způsobem zasloužily o rozvoj obce Šardice, podporu jejího kulturního, společenského, sportovního či hospodářského života nebo o šíření dobrého jména obce.</w:t>
      </w:r>
    </w:p>
    <w:p w14:paraId="25B86A25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Ocenění jsou udělována zpravidla jednou ročně, případně při významných událostech obce.</w:t>
      </w:r>
    </w:p>
    <w:p w14:paraId="2ECCE57C" w14:textId="77777777" w:rsidR="00397131" w:rsidRPr="00397131" w:rsidRDefault="00C87220" w:rsidP="003971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CB196BE">
          <v:rect id="_x0000_i1025" style="width:0;height:1.5pt" o:hralign="center" o:hrstd="t" o:hr="t" fillcolor="#a0a0a0" stroked="f"/>
        </w:pict>
      </w:r>
    </w:p>
    <w:p w14:paraId="058C89F0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Článek II</w:t>
      </w:r>
    </w:p>
    <w:p w14:paraId="7B945F07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Druhy ocenění</w:t>
      </w:r>
    </w:p>
    <w:p w14:paraId="060E7B25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Obec Šardice uděluje tyto druhy ocenění:</w:t>
      </w:r>
    </w:p>
    <w:p w14:paraId="7496E79F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a) </w:t>
      </w:r>
      <w:r w:rsidRPr="003971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Čestný občan obce Šardice</w:t>
      </w: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b) </w:t>
      </w:r>
      <w:r w:rsidRPr="003971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Cena obce Šardice</w:t>
      </w: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c) </w:t>
      </w:r>
      <w:r w:rsidRPr="003971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Čestné uznání obce Šardice</w:t>
      </w:r>
    </w:p>
    <w:p w14:paraId="5C40ACE8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Čestný občan obce Šardice</w:t>
      </w: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je nejvyšším oceněním obce. Uděluje se za zcela mimořádné zásluhy o rozvoj obce Šardice, o uchování jejích tradic, hodnot a dobrého jména, případně za celoživotní přínos obci. Toto ocenění se uděluje výjimečně a není vázáno na kalendářní rok.</w:t>
      </w:r>
    </w:p>
    <w:p w14:paraId="38361AB8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Cena obce Šardice</w:t>
      </w: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je udělována v daném kalendářním roce zpravidla pouze jedna, a to jako výraz poděkování a vyjádření úcty za velmi výjimečný počin nebo za celoživotní přínos obci Šardice v určité oblasti lidské činnosti.</w:t>
      </w:r>
    </w:p>
    <w:p w14:paraId="0EABE7E7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Čestné uznání obce Šardice</w:t>
      </w: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je udělováno za mimořádné počiny, za šíření dobrého jména obce a jejích občanů a za jiné mimořádné a úctyhodné úspěchy a zásluhy občanů v kalendářním roce, za který se čestná uznání udělují.</w:t>
      </w:r>
    </w:p>
    <w:p w14:paraId="73EC4156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Počet čestných uznání v jednom kalendářním roce není omezen.</w:t>
      </w:r>
    </w:p>
    <w:p w14:paraId="499377D4" w14:textId="77777777" w:rsidR="00397131" w:rsidRPr="00397131" w:rsidRDefault="00C87220" w:rsidP="003971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3F0C147">
          <v:rect id="_x0000_i1026" style="width:0;height:1.5pt" o:hralign="center" o:hrstd="t" o:hr="t" fillcolor="#a0a0a0" stroked="f"/>
        </w:pict>
      </w:r>
    </w:p>
    <w:p w14:paraId="4281B215" w14:textId="77777777" w:rsidR="00397131" w:rsidRDefault="00397131" w:rsidP="00397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</w:p>
    <w:p w14:paraId="3968D5F6" w14:textId="447B1FD9" w:rsidR="00397131" w:rsidRPr="00397131" w:rsidRDefault="00397131" w:rsidP="00397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lastRenderedPageBreak/>
        <w:t>Článek III</w:t>
      </w:r>
    </w:p>
    <w:p w14:paraId="05E4FEF6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Podmínky pro udělení ocenění</w:t>
      </w:r>
    </w:p>
    <w:p w14:paraId="3D15C682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Navrženým kandidátem na ocenění může být:</w:t>
      </w:r>
    </w:p>
    <w:p w14:paraId="076D4A56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a) občan obce Šardice, b) osoba narozená v obci Šardice, c) výjimečně i jiná osoba, která se mimořádným způsobem zasloužila o obec Šardice.</w:t>
      </w:r>
    </w:p>
    <w:p w14:paraId="06C9884F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Ocenění se uděluje fyzickým osobám, výjimečně i </w:t>
      </w:r>
      <w:r w:rsidRPr="003971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in memoriam</w:t>
      </w: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C7EE19D" w14:textId="77777777" w:rsidR="00397131" w:rsidRPr="00397131" w:rsidRDefault="00C87220" w:rsidP="003971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6339ADC">
          <v:rect id="_x0000_i1027" style="width:0;height:1.5pt" o:hralign="center" o:hrstd="t" o:hr="t" fillcolor="#a0a0a0" stroked="f"/>
        </w:pict>
      </w:r>
    </w:p>
    <w:p w14:paraId="2AA2369A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Článek IV</w:t>
      </w:r>
    </w:p>
    <w:p w14:paraId="2C158172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Nominování kandidátů a zapojení veřejnosti</w:t>
      </w:r>
    </w:p>
    <w:p w14:paraId="5013C18A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Návrh na udělení ocenění (dále jen „nominace“) může podat:</w:t>
      </w:r>
    </w:p>
    <w:p w14:paraId="20F49DC8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a) člen zastupitelstva obce, b) rada obce, c) starosta obce, d) výbor nebo komise obce, e) kterýkoli občan obce Šardice.</w:t>
      </w:r>
    </w:p>
    <w:p w14:paraId="6355C28B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Veřejnost je do procesu nominací zapojena prostřednictvím otevřené výzvy k podávání návrhů, kterou obec zveřejní obvyklým způsobem, zejména na úřední desce, webových stránkách obce a dalších informačních kanálech.</w:t>
      </w:r>
    </w:p>
    <w:p w14:paraId="6C1533DF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Nominace musí být podána písemně a musí obsahovat:</w:t>
      </w:r>
    </w:p>
    <w:p w14:paraId="0473E900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a) jméno a příjmení navrhovaného kandidáta, b) datum narození a vztah kandidáta k obci Šardice, c) odůvodnění nominace s popisem zásluh a přínosu pro obec, d) jméno, příjmení a kontakt navrhovatele.</w:t>
      </w:r>
    </w:p>
    <w:p w14:paraId="6DBE698F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Termín pro podávání nominací stanoví zastupitelstvo obce nebo starosta obce.</w:t>
      </w:r>
    </w:p>
    <w:p w14:paraId="3CE47482" w14:textId="77777777" w:rsidR="00397131" w:rsidRPr="00397131" w:rsidRDefault="00C87220" w:rsidP="003971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4C8AA23">
          <v:rect id="_x0000_i1028" style="width:0;height:1.5pt" o:hralign="center" o:hrstd="t" o:hr="t" fillcolor="#a0a0a0" stroked="f"/>
        </w:pict>
      </w:r>
    </w:p>
    <w:p w14:paraId="235665E3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Článek V</w:t>
      </w:r>
    </w:p>
    <w:p w14:paraId="448F73F5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Posuzování nominací</w:t>
      </w:r>
    </w:p>
    <w:p w14:paraId="4E604436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Podané nominace jsou předloženy k projednání zastupitelstvu obce.</w:t>
      </w:r>
    </w:p>
    <w:p w14:paraId="5E25AD06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Zastupitelstvo obce posuzuje nominace zejména s ohledem na význam, rozsah, mimořádnost a dlouhodobost přínosu navrženého kandidáta pro obec.</w:t>
      </w:r>
    </w:p>
    <w:p w14:paraId="666B9E1D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Zastupitelstvo může požádat navrhovatele o doplnění nebo upřesnění nominace.</w:t>
      </w:r>
    </w:p>
    <w:p w14:paraId="499D9DB2" w14:textId="77777777" w:rsidR="00397131" w:rsidRPr="00397131" w:rsidRDefault="00C87220" w:rsidP="003971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133CDBE">
          <v:rect id="_x0000_i1029" style="width:0;height:1.5pt" o:hralign="center" o:hrstd="t" o:hr="t" fillcolor="#a0a0a0" stroked="f"/>
        </w:pict>
      </w:r>
    </w:p>
    <w:p w14:paraId="3EB7835D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lastRenderedPageBreak/>
        <w:t>Článek VI</w:t>
      </w:r>
    </w:p>
    <w:p w14:paraId="21376E7D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Hlasování a rozhodnutí</w:t>
      </w:r>
    </w:p>
    <w:p w14:paraId="669673DF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 udělení ocenění rozhoduje zastupitelstvo obce Šardice.</w:t>
      </w:r>
    </w:p>
    <w:p w14:paraId="34E81046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Hlasování probíhá v souladu s jednacím řádem zastupitelstva obce.</w:t>
      </w:r>
    </w:p>
    <w:p w14:paraId="45C5143D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Ocenění je uděleno kandidátovi, který získá nadpoloviční většinu hlasů přítomných členů zastupitelstva.</w:t>
      </w:r>
    </w:p>
    <w:p w14:paraId="34A63497" w14:textId="13890EFB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Uděl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</w:t>
      </w: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ní titulu </w:t>
      </w:r>
      <w:r w:rsidRPr="003971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Čestný občan obce Šardice</w:t>
      </w: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může zastupitelstvo podmínit kvalifikovanou většinou hlasů.</w:t>
      </w:r>
    </w:p>
    <w:p w14:paraId="673C42D2" w14:textId="77777777" w:rsidR="00397131" w:rsidRPr="00397131" w:rsidRDefault="00C87220" w:rsidP="003971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B68C15F">
          <v:rect id="_x0000_i1030" style="width:0;height:1.5pt" o:hralign="center" o:hrstd="t" o:hr="t" fillcolor="#a0a0a0" stroked="f"/>
        </w:pict>
      </w:r>
    </w:p>
    <w:p w14:paraId="0DDC5473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Článek VII</w:t>
      </w:r>
    </w:p>
    <w:p w14:paraId="58A0714E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Udílení ocenění</w:t>
      </w:r>
    </w:p>
    <w:p w14:paraId="1E2799A6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Ocenění jsou zpravidla slavnostně předávána při významných společenských nebo kulturních událostech obce.</w:t>
      </w:r>
    </w:p>
    <w:p w14:paraId="703E46C0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Ocenění může mít podobu diplomu, pamětní listiny, pamětní plakety, věcného daru nebo jiného symbolického ocenění.</w:t>
      </w:r>
    </w:p>
    <w:p w14:paraId="202D1E9A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Obec Šardice vede evidenci udělených ocenění, včetně titulu Čestný občan obce Šardice.</w:t>
      </w:r>
    </w:p>
    <w:p w14:paraId="7DFBAE51" w14:textId="77777777" w:rsidR="00397131" w:rsidRPr="00397131" w:rsidRDefault="00C87220" w:rsidP="003971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CCF410F">
          <v:rect id="_x0000_i1031" style="width:0;height:1.5pt" o:hralign="center" o:hrstd="t" o:hr="t" fillcolor="#a0a0a0" stroked="f"/>
        </w:pict>
      </w:r>
    </w:p>
    <w:p w14:paraId="3B5B585B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Článek VIII</w:t>
      </w:r>
    </w:p>
    <w:p w14:paraId="3A596982" w14:textId="77777777" w:rsidR="00397131" w:rsidRPr="00397131" w:rsidRDefault="00397131" w:rsidP="00397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Závěrečná ustanovení</w:t>
      </w:r>
    </w:p>
    <w:p w14:paraId="133180E3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Změny a doplňky těchto pravidel schvaluje zastupitelstvo obce Šardice.</w:t>
      </w:r>
    </w:p>
    <w:p w14:paraId="6D2A4414" w14:textId="22E17986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Tato pravidla byla schválena Zastupitelstvem obce Šardice dne </w:t>
      </w:r>
      <w:r w:rsidR="00C87220" w:rsidRPr="00C872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9.3.2026</w:t>
      </w: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C872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usnesením č.</w:t>
      </w: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C87220" w:rsidRPr="00C872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Z20/26-22.</w:t>
      </w:r>
    </w:p>
    <w:p w14:paraId="09829547" w14:textId="77777777" w:rsidR="00397131" w:rsidRPr="00397131" w:rsidRDefault="00397131" w:rsidP="0039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71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Pravidla nabývají účinnosti dnem jejich schválení zastupitelstvem obce.</w:t>
      </w:r>
    </w:p>
    <w:p w14:paraId="19425C97" w14:textId="77777777" w:rsidR="00BA22B4" w:rsidRDefault="00BA22B4"/>
    <w:sectPr w:rsidR="00BA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1"/>
    <w:rsid w:val="00397131"/>
    <w:rsid w:val="00BA22B4"/>
    <w:rsid w:val="00C87220"/>
    <w:rsid w:val="00CF07E5"/>
    <w:rsid w:val="00F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6D7F1E"/>
  <w15:chartTrackingRefBased/>
  <w15:docId w15:val="{FA181F0F-CE9C-4016-A3F0-091B4EAF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971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397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97131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397131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39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97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Ilona Sadílková</cp:lastModifiedBy>
  <cp:revision>2</cp:revision>
  <cp:lastPrinted>2026-02-23T15:35:00Z</cp:lastPrinted>
  <dcterms:created xsi:type="dcterms:W3CDTF">2026-03-30T07:36:00Z</dcterms:created>
  <dcterms:modified xsi:type="dcterms:W3CDTF">2026-03-30T07:36:00Z</dcterms:modified>
</cp:coreProperties>
</file>